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EB" w:rsidRDefault="00B833EB" w:rsidP="000A79B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B833EB" w:rsidRDefault="00B833EB" w:rsidP="000A79BC">
      <w:pPr>
        <w:jc w:val="center"/>
        <w:rPr>
          <w:b/>
          <w:sz w:val="24"/>
          <w:szCs w:val="24"/>
          <w:u w:val="single"/>
        </w:rPr>
      </w:pPr>
    </w:p>
    <w:p w:rsidR="00B833EB" w:rsidRDefault="00B833EB" w:rsidP="000A79BC">
      <w:pPr>
        <w:jc w:val="center"/>
        <w:rPr>
          <w:b/>
          <w:sz w:val="24"/>
          <w:szCs w:val="24"/>
          <w:u w:val="single"/>
        </w:rPr>
      </w:pPr>
    </w:p>
    <w:p w:rsidR="007447E4" w:rsidRDefault="000A79BC" w:rsidP="000A7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MICHAEL THE ARCHANGEL SCHOOL</w:t>
      </w:r>
    </w:p>
    <w:p w:rsidR="000A79BC" w:rsidRDefault="000A79BC" w:rsidP="000A7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EXTENDED CARE</w:t>
      </w:r>
    </w:p>
    <w:p w:rsidR="000A79BC" w:rsidRDefault="000A79BC" w:rsidP="000A79BC">
      <w:pPr>
        <w:jc w:val="center"/>
        <w:rPr>
          <w:b/>
          <w:u w:val="single"/>
        </w:rPr>
      </w:pPr>
      <w:r>
        <w:rPr>
          <w:b/>
          <w:u w:val="single"/>
        </w:rPr>
        <w:t>*ELEMENTARY SCHOOL STUDENTS ONLY*</w:t>
      </w:r>
    </w:p>
    <w:p w:rsidR="000A79BC" w:rsidRDefault="000A79BC" w:rsidP="000A7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32837">
        <w:rPr>
          <w:b/>
          <w:sz w:val="24"/>
          <w:szCs w:val="24"/>
          <w:u w:val="single"/>
        </w:rPr>
        <w:t>2</w:t>
      </w:r>
      <w:r w:rsidR="00D6544D">
        <w:rPr>
          <w:b/>
          <w:sz w:val="24"/>
          <w:szCs w:val="24"/>
          <w:u w:val="single"/>
        </w:rPr>
        <w:t>2</w:t>
      </w:r>
      <w:r w:rsidR="00622E2A">
        <w:rPr>
          <w:b/>
          <w:sz w:val="24"/>
          <w:szCs w:val="24"/>
          <w:u w:val="single"/>
        </w:rPr>
        <w:t>-202</w:t>
      </w:r>
      <w:r w:rsidR="00D6544D">
        <w:rPr>
          <w:b/>
          <w:sz w:val="24"/>
          <w:szCs w:val="24"/>
          <w:u w:val="single"/>
        </w:rPr>
        <w:t>3</w:t>
      </w:r>
    </w:p>
    <w:p w:rsidR="000A79BC" w:rsidRDefault="000A79BC" w:rsidP="000A7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 for After Care</w:t>
      </w:r>
    </w:p>
    <w:p w:rsidR="000A79BC" w:rsidRDefault="000A79BC" w:rsidP="000A79BC">
      <w:r>
        <w:t xml:space="preserve">After care students proceed as a group at the end of the day, with the extended care moderator to the </w:t>
      </w:r>
      <w:r w:rsidR="00CE3DCF">
        <w:t>Cafeteria.</w:t>
      </w:r>
    </w:p>
    <w:p w:rsidR="000A79BC" w:rsidRDefault="000A79BC" w:rsidP="000A79BC">
      <w:r>
        <w:t>Students may bring snacks for After Care, which will be enjoyed from approximately 3:15-3:30PM.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 xml:space="preserve"> Time will be given to complete homework from 3:30PM until completed.  Students who finish early or who are with</w:t>
      </w:r>
      <w:r w:rsidR="00B833EB">
        <w:t>o</w:t>
      </w:r>
      <w:r>
        <w:t>ut work will remain quiet while the others complete their work.  Students MUST bring books for a silent activity from home for the time when they do not have homework to complete.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>After the majority of students have completed homework, acti</w:t>
      </w:r>
      <w:r w:rsidR="00B833EB">
        <w:t>v</w:t>
      </w:r>
      <w:r>
        <w:t>ities for the day will start.  For example:  movies, arts &amp; crafts, games.  Electronics are permitted but sharing of them is pr</w:t>
      </w:r>
      <w:r w:rsidR="00B833EB">
        <w:t>ohi</w:t>
      </w:r>
      <w:r>
        <w:t>bited.  G-rated movies &amp; games from home are also allowed.</w:t>
      </w:r>
      <w:r w:rsidR="00D708F9">
        <w:t xml:space="preserve"> At 4:00PM student will be taken into the gym. Students will be permitted to play basketball, play catch, play running games and use equipment that is available.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>School rules still apply in After Care.  There will be consequences for misbehavior.  The first offense will be a “time out” without any play or activities for 5-10 minutes depending on the severity of misbehavior.  If behavior does not improve, parents and principal will be notified.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 xml:space="preserve"> If a student is not picked up by 5:30PM, we will call the name listed on your child’s emergency </w:t>
      </w:r>
      <w:r w:rsidR="00B833EB">
        <w:t>c</w:t>
      </w:r>
      <w:r>
        <w:t>ards, and so on, unti</w:t>
      </w:r>
      <w:r w:rsidR="00B833EB">
        <w:t>l</w:t>
      </w:r>
      <w:r>
        <w:t xml:space="preserve"> we</w:t>
      </w:r>
      <w:r w:rsidR="00B833EB">
        <w:t xml:space="preserve"> </w:t>
      </w:r>
      <w:r>
        <w:t>are able to reach someone.  St. Michael the Archangel School reserves the right to charge an additional fee to any family whose child is not picked up by the</w:t>
      </w:r>
      <w:r w:rsidR="00B833EB">
        <w:t xml:space="preserve"> </w:t>
      </w:r>
      <w:r>
        <w:t>progr</w:t>
      </w:r>
      <w:r w:rsidR="00B833EB">
        <w:t>a</w:t>
      </w:r>
      <w:r>
        <w:t>m’s stated end time.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 xml:space="preserve">Any student who leaves school early, may not then enter the </w:t>
      </w:r>
      <w:proofErr w:type="gramStart"/>
      <w:r>
        <w:t>After Care</w:t>
      </w:r>
      <w:proofErr w:type="gramEnd"/>
      <w:r>
        <w:t xml:space="preserve"> Program.  Students </w:t>
      </w:r>
      <w:proofErr w:type="gramStart"/>
      <w:r>
        <w:t>are  not</w:t>
      </w:r>
      <w:proofErr w:type="gramEnd"/>
      <w:r>
        <w:t xml:space="preserve"> permitted to leave After Care to engage in any </w:t>
      </w:r>
      <w:r w:rsidR="00D708F9">
        <w:t>extra-curricular</w:t>
      </w:r>
      <w:r>
        <w:t xml:space="preserve"> activities without a written note given to the After Care director, and he or she must be accompanied by a designated adult t</w:t>
      </w:r>
      <w:r w:rsidR="00B833EB">
        <w:t>o</w:t>
      </w:r>
      <w:r>
        <w:t xml:space="preserve"> the activity.  This is for the safety of y</w:t>
      </w:r>
      <w:r w:rsidR="00B833EB">
        <w:t>ou</w:t>
      </w:r>
      <w:r>
        <w:t xml:space="preserve">r </w:t>
      </w:r>
      <w:r w:rsidR="00B833EB">
        <w:t>c</w:t>
      </w:r>
      <w:r>
        <w:t>hild, and no exceptions will be made.</w:t>
      </w:r>
    </w:p>
    <w:p w:rsidR="000A79BC" w:rsidRDefault="000A79BC" w:rsidP="000A79BC">
      <w:pPr>
        <w:pStyle w:val="ListParagraph"/>
        <w:numPr>
          <w:ilvl w:val="0"/>
          <w:numId w:val="1"/>
        </w:numPr>
      </w:pPr>
      <w:r>
        <w:t>The Af</w:t>
      </w:r>
      <w:r w:rsidR="00B833EB">
        <w:t>t</w:t>
      </w:r>
      <w:r>
        <w:t xml:space="preserve">er Care Program is </w:t>
      </w:r>
      <w:r w:rsidRPr="004C58D2">
        <w:rPr>
          <w:b/>
        </w:rPr>
        <w:t>not available on half days or any day when the school dismisses early</w:t>
      </w:r>
      <w:r>
        <w:t>.</w:t>
      </w:r>
      <w:r w:rsidR="00B833EB">
        <w:t xml:space="preserve">  If you have any questions or concerns, please contact the Elementary School office at 610-965-4441.</w:t>
      </w:r>
    </w:p>
    <w:p w:rsidR="00B833EB" w:rsidRDefault="00B833EB" w:rsidP="00B833EB">
      <w:pPr>
        <w:ind w:left="360"/>
      </w:pPr>
      <w:r>
        <w:t>Thank you for your cooperation.</w:t>
      </w:r>
    </w:p>
    <w:p w:rsidR="000A79BC" w:rsidRPr="000A79BC" w:rsidRDefault="000A79BC" w:rsidP="00B833EB">
      <w:pPr>
        <w:ind w:left="360"/>
      </w:pPr>
    </w:p>
    <w:sectPr w:rsidR="000A79BC" w:rsidRPr="000A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45B99"/>
    <w:multiLevelType w:val="hybridMultilevel"/>
    <w:tmpl w:val="B1BCE88A"/>
    <w:lvl w:ilvl="0" w:tplc="F3B0606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BC"/>
    <w:rsid w:val="000A79BC"/>
    <w:rsid w:val="004C58D2"/>
    <w:rsid w:val="00622E2A"/>
    <w:rsid w:val="006A4892"/>
    <w:rsid w:val="007447E4"/>
    <w:rsid w:val="00B833EB"/>
    <w:rsid w:val="00CE3DCF"/>
    <w:rsid w:val="00D6544D"/>
    <w:rsid w:val="00D708F9"/>
    <w:rsid w:val="00E32837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99062-10E5-4BE3-843D-47D6A97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Lanzieri</dc:creator>
  <cp:keywords/>
  <dc:description/>
  <cp:lastModifiedBy>Karen Martin</cp:lastModifiedBy>
  <cp:revision>2</cp:revision>
  <cp:lastPrinted>2022-08-19T18:15:00Z</cp:lastPrinted>
  <dcterms:created xsi:type="dcterms:W3CDTF">2022-08-19T18:18:00Z</dcterms:created>
  <dcterms:modified xsi:type="dcterms:W3CDTF">2022-08-19T18:18:00Z</dcterms:modified>
</cp:coreProperties>
</file>